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7B" w:rsidRDefault="009207D8" w:rsidP="009207D8">
      <w:pPr>
        <w:jc w:val="center"/>
        <w:rPr>
          <w:b/>
        </w:rPr>
      </w:pPr>
      <w:r>
        <w:rPr>
          <w:b/>
        </w:rPr>
        <w:t>Конспект интегрированного урока по истории и математике.</w:t>
      </w:r>
    </w:p>
    <w:p w:rsidR="009207D8" w:rsidRDefault="009207D8" w:rsidP="009207D8">
      <w:pPr>
        <w:jc w:val="center"/>
        <w:rPr>
          <w:b/>
        </w:rPr>
      </w:pPr>
      <w:r>
        <w:rPr>
          <w:b/>
        </w:rPr>
        <w:t xml:space="preserve">«Земельные реформы братьев Гракх в Древнем Риме. </w:t>
      </w:r>
      <w:r w:rsidR="00265827">
        <w:rPr>
          <w:b/>
        </w:rPr>
        <w:t>Проценты».</w:t>
      </w:r>
    </w:p>
    <w:p w:rsidR="009D2E28" w:rsidRDefault="009D2E28" w:rsidP="009D2E28">
      <w:pPr>
        <w:jc w:val="both"/>
        <w:rPr>
          <w:b/>
        </w:rPr>
      </w:pPr>
      <w:r>
        <w:rPr>
          <w:b/>
        </w:rPr>
        <w:t>Цели:</w:t>
      </w:r>
    </w:p>
    <w:p w:rsidR="009D2E28" w:rsidRPr="009D2E28" w:rsidRDefault="009D2E28" w:rsidP="009D2E28">
      <w:pPr>
        <w:pStyle w:val="a6"/>
        <w:numPr>
          <w:ilvl w:val="0"/>
          <w:numId w:val="4"/>
        </w:numPr>
        <w:jc w:val="both"/>
      </w:pPr>
      <w:r w:rsidRPr="009D2E28">
        <w:t>Показать межпредметные связи между историей и математикой.</w:t>
      </w:r>
    </w:p>
    <w:p w:rsidR="009D2E28" w:rsidRPr="009D2E28" w:rsidRDefault="009D2E28" w:rsidP="009D2E28">
      <w:pPr>
        <w:pStyle w:val="a6"/>
        <w:numPr>
          <w:ilvl w:val="0"/>
          <w:numId w:val="4"/>
        </w:numPr>
        <w:jc w:val="both"/>
      </w:pPr>
      <w:r w:rsidRPr="009D2E28">
        <w:t xml:space="preserve">Раскрыть содержание </w:t>
      </w:r>
      <w:r w:rsidR="00265827" w:rsidRPr="009D2E28">
        <w:t>земельных</w:t>
      </w:r>
      <w:r w:rsidRPr="009D2E28">
        <w:t xml:space="preserve"> реформ братьев Гракх.</w:t>
      </w:r>
    </w:p>
    <w:p w:rsidR="009D2E28" w:rsidRDefault="009D2E28" w:rsidP="009D2E28">
      <w:pPr>
        <w:pStyle w:val="a6"/>
        <w:numPr>
          <w:ilvl w:val="0"/>
          <w:numId w:val="4"/>
        </w:numPr>
        <w:jc w:val="both"/>
      </w:pPr>
      <w:r w:rsidRPr="009D2E28">
        <w:t>Показать значение принятия данного закона.</w:t>
      </w:r>
    </w:p>
    <w:p w:rsidR="00D70726" w:rsidRPr="009D2E28" w:rsidRDefault="00D70726" w:rsidP="009D2E28">
      <w:pPr>
        <w:pStyle w:val="a6"/>
        <w:numPr>
          <w:ilvl w:val="0"/>
          <w:numId w:val="4"/>
        </w:numPr>
        <w:jc w:val="both"/>
      </w:pPr>
      <w:r w:rsidRPr="00D70726">
        <w:t>Обобщить знания по теме «Восстание рабов и крестьян под предводительством Спарт</w:t>
      </w:r>
      <w:r w:rsidRPr="00D70726">
        <w:t>а</w:t>
      </w:r>
      <w:r w:rsidRPr="00D70726">
        <w:t>ка»</w:t>
      </w:r>
    </w:p>
    <w:p w:rsidR="009D2E28" w:rsidRPr="009D2E28" w:rsidRDefault="009D2E28" w:rsidP="009D2E28">
      <w:pPr>
        <w:pStyle w:val="a6"/>
        <w:numPr>
          <w:ilvl w:val="0"/>
          <w:numId w:val="4"/>
        </w:numPr>
        <w:jc w:val="both"/>
      </w:pPr>
      <w:r w:rsidRPr="009D2E28">
        <w:t>Ввести понятие «процент»</w:t>
      </w:r>
    </w:p>
    <w:p w:rsidR="009D2E28" w:rsidRPr="009D2E28" w:rsidRDefault="009D2E28" w:rsidP="009D2E28">
      <w:pPr>
        <w:pStyle w:val="a6"/>
        <w:numPr>
          <w:ilvl w:val="0"/>
          <w:numId w:val="4"/>
        </w:numPr>
        <w:jc w:val="both"/>
      </w:pPr>
      <w:r w:rsidRPr="009D2E28">
        <w:t>Формировать умение читать и записывать проценты</w:t>
      </w:r>
    </w:p>
    <w:p w:rsidR="002E4530" w:rsidRDefault="009D2E28" w:rsidP="009D2E28">
      <w:pPr>
        <w:pStyle w:val="a6"/>
        <w:numPr>
          <w:ilvl w:val="0"/>
          <w:numId w:val="4"/>
        </w:numPr>
        <w:jc w:val="both"/>
      </w:pPr>
      <w:r w:rsidRPr="009D2E28">
        <w:t>Формировать умения решать задачи на проценты</w:t>
      </w:r>
    </w:p>
    <w:tbl>
      <w:tblPr>
        <w:tblStyle w:val="a3"/>
        <w:tblW w:w="0" w:type="auto"/>
        <w:tblLayout w:type="fixed"/>
        <w:tblLook w:val="04A0"/>
      </w:tblPr>
      <w:tblGrid>
        <w:gridCol w:w="3510"/>
        <w:gridCol w:w="2552"/>
        <w:gridCol w:w="3509"/>
      </w:tblGrid>
      <w:tr w:rsidR="00A61964" w:rsidTr="00621978">
        <w:tc>
          <w:tcPr>
            <w:tcW w:w="3510" w:type="dxa"/>
          </w:tcPr>
          <w:p w:rsidR="002E4530" w:rsidRDefault="002E4530">
            <w:r>
              <w:t>Деятельность учителя</w:t>
            </w:r>
          </w:p>
        </w:tc>
        <w:tc>
          <w:tcPr>
            <w:tcW w:w="2552" w:type="dxa"/>
          </w:tcPr>
          <w:p w:rsidR="002E4530" w:rsidRDefault="002E4530">
            <w:r>
              <w:t>Деятельность учащихся</w:t>
            </w:r>
          </w:p>
        </w:tc>
        <w:tc>
          <w:tcPr>
            <w:tcW w:w="3509" w:type="dxa"/>
          </w:tcPr>
          <w:p w:rsidR="002E4530" w:rsidRDefault="002E4530">
            <w:r>
              <w:t xml:space="preserve">Слайд </w:t>
            </w:r>
          </w:p>
        </w:tc>
      </w:tr>
      <w:tr w:rsidR="00A61964" w:rsidTr="00621978">
        <w:tc>
          <w:tcPr>
            <w:tcW w:w="3510" w:type="dxa"/>
          </w:tcPr>
          <w:p w:rsidR="002E4530" w:rsidRPr="002E4530" w:rsidRDefault="002E4530" w:rsidP="00792BAC">
            <w:pPr>
              <w:pStyle w:val="a6"/>
              <w:numPr>
                <w:ilvl w:val="0"/>
                <w:numId w:val="1"/>
              </w:numPr>
              <w:jc w:val="both"/>
            </w:pPr>
            <w:r>
              <w:rPr>
                <w:b/>
              </w:rPr>
              <w:t>Организационный м</w:t>
            </w:r>
            <w:r>
              <w:rPr>
                <w:b/>
              </w:rPr>
              <w:t>о</w:t>
            </w:r>
            <w:r>
              <w:rPr>
                <w:b/>
              </w:rPr>
              <w:t>мент – 3 минуты</w:t>
            </w:r>
          </w:p>
          <w:p w:rsidR="002E4530" w:rsidRDefault="002E4530" w:rsidP="00792BAC">
            <w:pPr>
              <w:pStyle w:val="a6"/>
              <w:jc w:val="both"/>
            </w:pPr>
            <w:r>
              <w:t>Обозначить тему урока, назвать цели и задачи.</w:t>
            </w:r>
          </w:p>
          <w:p w:rsidR="00444039" w:rsidRDefault="00444039" w:rsidP="00792BAC">
            <w:pPr>
              <w:pStyle w:val="a6"/>
              <w:jc w:val="both"/>
            </w:pPr>
          </w:p>
        </w:tc>
        <w:tc>
          <w:tcPr>
            <w:tcW w:w="2552" w:type="dxa"/>
          </w:tcPr>
          <w:p w:rsidR="002E4530" w:rsidRDefault="002E4530"/>
        </w:tc>
        <w:tc>
          <w:tcPr>
            <w:tcW w:w="3509" w:type="dxa"/>
          </w:tcPr>
          <w:p w:rsidR="002E4530" w:rsidRDefault="002E4530">
            <w:r>
              <w:t xml:space="preserve">Слайд 1,2 </w:t>
            </w:r>
          </w:p>
          <w:p w:rsidR="002E4530" w:rsidRDefault="00D70726">
            <w:r>
              <w:rPr>
                <w:noProof/>
              </w:rPr>
              <w:drawing>
                <wp:inline distT="0" distB="0" distL="0" distR="0">
                  <wp:extent cx="1895475" cy="1421750"/>
                  <wp:effectExtent l="19050" t="0" r="9525" b="0"/>
                  <wp:docPr id="26" name="Рисунок 25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6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42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4530" w:rsidRDefault="00D70726">
            <w:r>
              <w:rPr>
                <w:noProof/>
              </w:rPr>
              <w:drawing>
                <wp:inline distT="0" distB="0" distL="0" distR="0">
                  <wp:extent cx="1895475" cy="1421750"/>
                  <wp:effectExtent l="19050" t="0" r="9525" b="0"/>
                  <wp:docPr id="25" name="Рисунок 24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7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42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964" w:rsidTr="00621978">
        <w:tc>
          <w:tcPr>
            <w:tcW w:w="3510" w:type="dxa"/>
          </w:tcPr>
          <w:p w:rsidR="002E4530" w:rsidRPr="002E4530" w:rsidRDefault="002E4530" w:rsidP="00792BAC">
            <w:pPr>
              <w:pStyle w:val="a6"/>
              <w:numPr>
                <w:ilvl w:val="0"/>
                <w:numId w:val="1"/>
              </w:numPr>
              <w:ind w:left="360"/>
              <w:jc w:val="both"/>
            </w:pPr>
            <w:r>
              <w:rPr>
                <w:b/>
              </w:rPr>
              <w:t>Объяснение нового матери</w:t>
            </w:r>
            <w:r>
              <w:rPr>
                <w:b/>
              </w:rPr>
              <w:t>а</w:t>
            </w:r>
            <w:r>
              <w:rPr>
                <w:b/>
              </w:rPr>
              <w:t>ла по истории – 12 минут</w:t>
            </w:r>
          </w:p>
          <w:p w:rsidR="00444039" w:rsidRDefault="00444039" w:rsidP="00792BAC">
            <w:pPr>
              <w:pStyle w:val="a6"/>
              <w:ind w:left="360"/>
              <w:jc w:val="both"/>
            </w:pPr>
            <w:r>
              <w:t>Вступительное слово учителя истории: «</w:t>
            </w:r>
            <w:r w:rsidR="00E64AE1">
              <w:t>Сегодня у нас н</w:t>
            </w:r>
            <w:r w:rsidR="00E64AE1">
              <w:t>е</w:t>
            </w:r>
            <w:r w:rsidR="00E64AE1">
              <w:t>обычный урок. Вы уже знаете, какое влияние оказал древний Рим на развитие человечества. И сегодня мы прочитаем еще одну страницу из ис</w:t>
            </w:r>
            <w:r w:rsidR="00621978">
              <w:t>тории этой страны». Далее, учитель ист</w:t>
            </w:r>
            <w:r w:rsidR="00621978">
              <w:t>о</w:t>
            </w:r>
            <w:r w:rsidR="00621978">
              <w:t>рии обозначает вопросы, на которые ребятам следует о</w:t>
            </w:r>
            <w:r w:rsidR="00621978">
              <w:t>б</w:t>
            </w:r>
            <w:r w:rsidR="00621978">
              <w:t>ратить внимание при просл</w:t>
            </w:r>
            <w:r w:rsidR="00621978">
              <w:t>у</w:t>
            </w:r>
            <w:r w:rsidR="00621978">
              <w:t>шивании лекции. Вопросы н</w:t>
            </w:r>
            <w:r w:rsidR="00621978">
              <w:t>а</w:t>
            </w:r>
            <w:r w:rsidR="00621978">
              <w:t xml:space="preserve">писаны на доске: </w:t>
            </w:r>
          </w:p>
          <w:p w:rsidR="00621978" w:rsidRDefault="00621978" w:rsidP="00621978">
            <w:pPr>
              <w:pStyle w:val="a6"/>
              <w:numPr>
                <w:ilvl w:val="0"/>
                <w:numId w:val="3"/>
              </w:numPr>
              <w:jc w:val="both"/>
            </w:pPr>
            <w:r>
              <w:t>Почему разорялись кр</w:t>
            </w:r>
            <w:r>
              <w:t>е</w:t>
            </w:r>
            <w:r>
              <w:t>стьяне?</w:t>
            </w:r>
          </w:p>
          <w:p w:rsidR="002B0055" w:rsidRDefault="002B0055" w:rsidP="002B0055">
            <w:pPr>
              <w:pStyle w:val="a6"/>
              <w:numPr>
                <w:ilvl w:val="0"/>
                <w:numId w:val="3"/>
              </w:numPr>
              <w:jc w:val="both"/>
            </w:pPr>
            <w:r>
              <w:t>Кто встал на защиту инт</w:t>
            </w:r>
            <w:r>
              <w:t>е</w:t>
            </w:r>
            <w:r>
              <w:t>ресов земледельцев?</w:t>
            </w:r>
          </w:p>
          <w:p w:rsidR="00621978" w:rsidRDefault="00621978" w:rsidP="00621978">
            <w:pPr>
              <w:pStyle w:val="a6"/>
              <w:numPr>
                <w:ilvl w:val="0"/>
                <w:numId w:val="3"/>
              </w:numPr>
              <w:jc w:val="both"/>
            </w:pPr>
            <w:r>
              <w:t>В чем заключена суть з</w:t>
            </w:r>
            <w:r>
              <w:t>е</w:t>
            </w:r>
            <w:r>
              <w:lastRenderedPageBreak/>
              <w:t>мельной реформы Тиб</w:t>
            </w:r>
            <w:r>
              <w:t>е</w:t>
            </w:r>
            <w:r>
              <w:t>рия Гракха?</w:t>
            </w:r>
          </w:p>
          <w:p w:rsidR="00621978" w:rsidRDefault="002B0055" w:rsidP="00621978">
            <w:pPr>
              <w:pStyle w:val="a6"/>
              <w:numPr>
                <w:ilvl w:val="0"/>
                <w:numId w:val="3"/>
              </w:numPr>
              <w:jc w:val="both"/>
            </w:pPr>
            <w:r>
              <w:t>Содержание реформы Гая Гракха.</w:t>
            </w:r>
          </w:p>
          <w:p w:rsidR="00621978" w:rsidRDefault="00621978" w:rsidP="00621978">
            <w:pPr>
              <w:pStyle w:val="a6"/>
              <w:numPr>
                <w:ilvl w:val="0"/>
                <w:numId w:val="3"/>
              </w:numPr>
              <w:jc w:val="both"/>
            </w:pPr>
            <w:r>
              <w:t>Почему богачи были пр</w:t>
            </w:r>
            <w:r>
              <w:t>о</w:t>
            </w:r>
            <w:r>
              <w:t>тив земельных реформ братьев Гракх?</w:t>
            </w:r>
          </w:p>
          <w:p w:rsidR="002E4530" w:rsidRPr="002E4530" w:rsidRDefault="002E4530" w:rsidP="00792BAC">
            <w:pPr>
              <w:pStyle w:val="a6"/>
              <w:ind w:left="360"/>
              <w:jc w:val="both"/>
            </w:pPr>
            <w:r>
              <w:t>Со слайда 3, после вступ</w:t>
            </w:r>
            <w:r>
              <w:t>и</w:t>
            </w:r>
            <w:r>
              <w:t>тельного слова  учителя ист</w:t>
            </w:r>
            <w:r>
              <w:t>о</w:t>
            </w:r>
            <w:r>
              <w:t>рии, по гиперссылке перейти в презентацию «Лекция»</w:t>
            </w:r>
            <w:r w:rsidR="009B1556">
              <w:t xml:space="preserve"> (сла</w:t>
            </w:r>
            <w:r w:rsidR="009B1556">
              <w:t>й</w:t>
            </w:r>
            <w:r w:rsidR="009B1556">
              <w:t>ды в этой презентации мен</w:t>
            </w:r>
            <w:r w:rsidR="009B1556">
              <w:t>я</w:t>
            </w:r>
            <w:r w:rsidR="009B1556">
              <w:t>ются автоматически), с п</w:t>
            </w:r>
            <w:r w:rsidR="009B1556">
              <w:t>о</w:t>
            </w:r>
            <w:r w:rsidR="009B1556">
              <w:t>следнего слайда лекции по гиперссылке вернуться в о</w:t>
            </w:r>
            <w:r w:rsidR="009B1556">
              <w:t>с</w:t>
            </w:r>
            <w:r w:rsidR="009B1556">
              <w:t>новную презентацию «урок»</w:t>
            </w:r>
          </w:p>
        </w:tc>
        <w:tc>
          <w:tcPr>
            <w:tcW w:w="2552" w:type="dxa"/>
          </w:tcPr>
          <w:p w:rsidR="002E4530" w:rsidRDefault="0059249F" w:rsidP="00AD6C29">
            <w:pPr>
              <w:jc w:val="both"/>
            </w:pPr>
            <w:r>
              <w:lastRenderedPageBreak/>
              <w:t>Слушают лекцию, дел</w:t>
            </w:r>
            <w:r>
              <w:t>а</w:t>
            </w:r>
            <w:r>
              <w:t>ют необходимые записи в тетрадях</w:t>
            </w:r>
            <w:r w:rsidR="00D215FF">
              <w:t>.</w:t>
            </w:r>
          </w:p>
          <w:p w:rsidR="002D7FCF" w:rsidRDefault="002D7FCF" w:rsidP="00AD6C29">
            <w:pPr>
              <w:jc w:val="both"/>
            </w:pPr>
            <w:r>
              <w:t>После прослушанной лекции отвечают на в</w:t>
            </w:r>
            <w:r>
              <w:t>о</w:t>
            </w:r>
            <w:r>
              <w:t>просы учителя</w:t>
            </w:r>
            <w:r w:rsidR="002B0055">
              <w:t>, обозн</w:t>
            </w:r>
            <w:r w:rsidR="002B0055">
              <w:t>а</w:t>
            </w:r>
            <w:r w:rsidR="002B0055">
              <w:t>ченные перед началом лекции.</w:t>
            </w:r>
          </w:p>
        </w:tc>
        <w:tc>
          <w:tcPr>
            <w:tcW w:w="3509" w:type="dxa"/>
          </w:tcPr>
          <w:p w:rsidR="007A3FE9" w:rsidRDefault="007A3FE9">
            <w:r>
              <w:t>Слайд № 3 презентации  «урок»</w:t>
            </w:r>
            <w:r w:rsidR="00D215FF">
              <w:t>, слайд № 17 презентации  «ле</w:t>
            </w:r>
            <w:r w:rsidR="00D215FF">
              <w:t>к</w:t>
            </w:r>
            <w:r w:rsidR="00D215FF">
              <w:t>ция»</w:t>
            </w:r>
          </w:p>
          <w:p w:rsidR="005F10C5" w:rsidRDefault="00051459">
            <w:r>
              <w:t xml:space="preserve">                Г</w:t>
            </w:r>
            <w:r w:rsidR="005F10C5">
              <w:t>ипер</w:t>
            </w:r>
            <w:r w:rsidR="00A57C3E">
              <w:t>ссылка</w:t>
            </w:r>
          </w:p>
          <w:p w:rsidR="00051459" w:rsidRDefault="009D2E28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72.65pt;margin-top:2.65pt;width:0;height:62.45pt;z-index:251659264" o:connectortype="straight" strokecolor="red" strokeweight="3pt">
                  <v:stroke endarrow="block"/>
                  <v:shadow type="perspective" color="#622423 [1605]" opacity=".5" offset="1pt" offset2="-1pt"/>
                </v:shape>
              </w:pict>
            </w:r>
            <w:r w:rsidR="009207D8">
              <w:rPr>
                <w:noProof/>
              </w:rPr>
              <w:pict>
                <v:shape id="_x0000_s1026" type="#_x0000_t32" style="position:absolute;margin-left:72.65pt;margin-top:2.6pt;width:10.2pt;height:58.7pt;z-index:251658240" o:connectortype="straight" strokecolor="red" strokeweight="3pt">
                  <v:stroke endarrow="block"/>
                  <v:shadow type="perspective" color="#622423 [1605]" opacity=".5" offset="1pt" offset2="-1pt"/>
                </v:shape>
              </w:pict>
            </w:r>
          </w:p>
          <w:p w:rsidR="00ED50DD" w:rsidRDefault="007A3FE9" w:rsidP="009D2E28">
            <w:r>
              <w:rPr>
                <w:noProof/>
              </w:rPr>
              <w:drawing>
                <wp:inline distT="0" distB="0" distL="0" distR="0">
                  <wp:extent cx="923925" cy="825178"/>
                  <wp:effectExtent l="19050" t="0" r="9525" b="0"/>
                  <wp:docPr id="3" name="Рисунок 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8" cstate="email">
                            <a:lum/>
                          </a:blip>
                          <a:srcRect r="-11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615" cy="829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51459">
              <w:rPr>
                <w:noProof/>
              </w:rPr>
              <w:drawing>
                <wp:inline distT="0" distB="0" distL="0" distR="0">
                  <wp:extent cx="1084878" cy="827928"/>
                  <wp:effectExtent l="19050" t="0" r="972" b="0"/>
                  <wp:docPr id="4" name="Рисунок 3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9" cstate="email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655" cy="829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964" w:rsidTr="00621978">
        <w:tc>
          <w:tcPr>
            <w:tcW w:w="3510" w:type="dxa"/>
          </w:tcPr>
          <w:p w:rsidR="002E4530" w:rsidRPr="003775E8" w:rsidRDefault="00D215FF" w:rsidP="001710A5">
            <w:pPr>
              <w:pStyle w:val="a6"/>
              <w:numPr>
                <w:ilvl w:val="0"/>
                <w:numId w:val="1"/>
              </w:numPr>
              <w:ind w:left="360"/>
              <w:jc w:val="both"/>
              <w:rPr>
                <w:b/>
              </w:rPr>
            </w:pPr>
            <w:r w:rsidRPr="003775E8">
              <w:rPr>
                <w:b/>
              </w:rPr>
              <w:lastRenderedPageBreak/>
              <w:t>Объяснение материала по математике.</w:t>
            </w:r>
          </w:p>
          <w:p w:rsidR="00D215FF" w:rsidRPr="003775E8" w:rsidRDefault="00D215FF" w:rsidP="001710A5">
            <w:pPr>
              <w:pStyle w:val="a6"/>
              <w:ind w:left="360"/>
              <w:jc w:val="both"/>
              <w:rPr>
                <w:b/>
              </w:rPr>
            </w:pPr>
            <w:r w:rsidRPr="003775E8">
              <w:rPr>
                <w:b/>
              </w:rPr>
              <w:t>Слайд № 3</w:t>
            </w:r>
          </w:p>
          <w:p w:rsidR="00E64AE1" w:rsidRDefault="00E64AE1" w:rsidP="00E64AE1">
            <w:pPr>
              <w:pStyle w:val="a6"/>
              <w:ind w:left="360"/>
              <w:jc w:val="both"/>
            </w:pPr>
            <w:r>
              <w:t>Учитель математики: «С дре</w:t>
            </w:r>
            <w:r>
              <w:t>в</w:t>
            </w:r>
            <w:r>
              <w:t>нейших времен человек рос и стремился</w:t>
            </w:r>
            <w:r w:rsidR="001A5C27">
              <w:t xml:space="preserve"> познать окружа</w:t>
            </w:r>
            <w:r w:rsidR="001A5C27">
              <w:t>ю</w:t>
            </w:r>
            <w:r w:rsidR="001A5C27">
              <w:t>щий мир, это стремление и породило науку «математ</w:t>
            </w:r>
            <w:r w:rsidR="001A5C27">
              <w:t>и</w:t>
            </w:r>
            <w:r w:rsidR="001A5C27">
              <w:t>ка». Римляне внесли неоц</w:t>
            </w:r>
            <w:r w:rsidR="001A5C27">
              <w:t>е</w:t>
            </w:r>
            <w:r w:rsidR="001A5C27">
              <w:t>нимый вклад в развитие м</w:t>
            </w:r>
            <w:r w:rsidR="001A5C27">
              <w:t>а</w:t>
            </w:r>
            <w:r w:rsidR="001A5C27">
              <w:t xml:space="preserve">тематики. </w:t>
            </w:r>
            <w:r w:rsidR="00265827">
              <w:t>Римской системой счисления мы пользуемся до сих пор, например для указ</w:t>
            </w:r>
            <w:r w:rsidR="00265827">
              <w:t>а</w:t>
            </w:r>
            <w:r w:rsidR="00265827">
              <w:t>ния даты или порядка: пе</w:t>
            </w:r>
            <w:r w:rsidR="00265827">
              <w:t>р</w:t>
            </w:r>
            <w:r w:rsidR="00265827">
              <w:t>вый, второй и т.д.</w:t>
            </w:r>
          </w:p>
          <w:p w:rsidR="001A5C27" w:rsidRDefault="00265827" w:rsidP="00E64AE1">
            <w:pPr>
              <w:pStyle w:val="a6"/>
              <w:ind w:left="360"/>
              <w:jc w:val="both"/>
            </w:pPr>
            <w:r>
              <w:t>Сей час мы увидим, какое влияние на математическое развитие человечества оказ</w:t>
            </w:r>
            <w:r>
              <w:t>а</w:t>
            </w:r>
            <w:r>
              <w:t>ли земельные реформы братьев Гракх.</w:t>
            </w:r>
          </w:p>
          <w:p w:rsidR="00D215FF" w:rsidRDefault="00B00058" w:rsidP="001710A5">
            <w:pPr>
              <w:pStyle w:val="a6"/>
              <w:ind w:left="360"/>
              <w:jc w:val="both"/>
            </w:pPr>
            <w:r>
              <w:t>Перед земледельцами стояла проблема в делении земел</w:t>
            </w:r>
            <w:r>
              <w:t>ь</w:t>
            </w:r>
            <w:r>
              <w:t>ных участков на более мелкие.</w:t>
            </w:r>
          </w:p>
          <w:p w:rsidR="00B00058" w:rsidRDefault="00B00058" w:rsidP="001710A5">
            <w:pPr>
              <w:pStyle w:val="a6"/>
              <w:ind w:left="360"/>
              <w:jc w:val="both"/>
            </w:pPr>
          </w:p>
          <w:p w:rsidR="001710A5" w:rsidRDefault="001710A5" w:rsidP="001710A5">
            <w:pPr>
              <w:pStyle w:val="a6"/>
              <w:ind w:left="360"/>
              <w:jc w:val="both"/>
            </w:pPr>
          </w:p>
          <w:p w:rsidR="00B00058" w:rsidRPr="006C5D8A" w:rsidRDefault="00B00058" w:rsidP="001710A5">
            <w:pPr>
              <w:pStyle w:val="a6"/>
              <w:ind w:left="360"/>
              <w:jc w:val="both"/>
              <w:rPr>
                <w:b/>
              </w:rPr>
            </w:pPr>
            <w:r w:rsidRPr="006C5D8A">
              <w:rPr>
                <w:b/>
              </w:rPr>
              <w:t>Слайд 4:</w:t>
            </w:r>
          </w:p>
          <w:p w:rsidR="001710A5" w:rsidRDefault="001710A5" w:rsidP="001710A5">
            <w:pPr>
              <w:pStyle w:val="a6"/>
              <w:ind w:left="360"/>
              <w:jc w:val="both"/>
            </w:pPr>
            <w:r>
              <w:t>Древние люди делили з</w:t>
            </w:r>
            <w:r>
              <w:t>е</w:t>
            </w:r>
            <w:r>
              <w:t xml:space="preserve">мельные участки следующим образом: </w:t>
            </w:r>
          </w:p>
          <w:p w:rsidR="001710A5" w:rsidRDefault="001710A5" w:rsidP="001710A5">
            <w:pPr>
              <w:pStyle w:val="a6"/>
              <w:ind w:left="360"/>
              <w:jc w:val="both"/>
            </w:pPr>
            <w:r>
              <w:t>1 группа анимации – Условно земельный участок можно рассматривать как некую замкнутую ломанную. Внутри многоугольника берется  то</w:t>
            </w:r>
            <w:r>
              <w:t>ч</w:t>
            </w:r>
            <w:r>
              <w:t>ка, которая соединяется о</w:t>
            </w:r>
            <w:r>
              <w:t>т</w:t>
            </w:r>
            <w:r>
              <w:t>резками с вершинами мног</w:t>
            </w:r>
            <w:r>
              <w:t>о</w:t>
            </w:r>
            <w:r>
              <w:t>угольника.</w:t>
            </w:r>
          </w:p>
          <w:p w:rsidR="00B00058" w:rsidRDefault="001710A5" w:rsidP="004C3415">
            <w:pPr>
              <w:pStyle w:val="a6"/>
              <w:ind w:left="360"/>
              <w:jc w:val="both"/>
            </w:pPr>
            <w:r>
              <w:t xml:space="preserve">2 группа анимации – Одна из </w:t>
            </w:r>
            <w:r>
              <w:lastRenderedPageBreak/>
              <w:t>вершин многоугольника с</w:t>
            </w:r>
            <w:r>
              <w:t>о</w:t>
            </w:r>
            <w:r>
              <w:t xml:space="preserve">единяется отрезками с </w:t>
            </w:r>
            <w:r w:rsidR="004C3415">
              <w:t>прот</w:t>
            </w:r>
            <w:r w:rsidR="004C3415">
              <w:t>и</w:t>
            </w:r>
            <w:r w:rsidR="004C3415">
              <w:t>волежащими</w:t>
            </w:r>
            <w:r>
              <w:t xml:space="preserve"> вершинами</w:t>
            </w:r>
            <w:r w:rsidR="004C3415">
              <w:t>.</w:t>
            </w:r>
          </w:p>
          <w:p w:rsidR="00792BAC" w:rsidRDefault="00792BAC" w:rsidP="004C3415">
            <w:pPr>
              <w:pStyle w:val="a6"/>
              <w:ind w:left="360"/>
              <w:jc w:val="both"/>
            </w:pPr>
            <w:r>
              <w:t>Однако такое деление мног</w:t>
            </w:r>
            <w:r>
              <w:t>о</w:t>
            </w:r>
            <w:r>
              <w:t>угольников было неточным – один участок получался бол</w:t>
            </w:r>
            <w:r>
              <w:t>ь</w:t>
            </w:r>
            <w:r>
              <w:t>шим, другой меньшим.</w:t>
            </w:r>
            <w:r w:rsidR="006C5D8A">
              <w:t xml:space="preserve"> Естес</w:t>
            </w:r>
            <w:r w:rsidR="006C5D8A">
              <w:t>т</w:t>
            </w:r>
            <w:r w:rsidR="006C5D8A">
              <w:t>венно, большие земельные участки доставались богачам.</w:t>
            </w:r>
          </w:p>
          <w:p w:rsidR="00792BAC" w:rsidRDefault="00792BAC" w:rsidP="004C3415">
            <w:pPr>
              <w:pStyle w:val="a6"/>
              <w:ind w:left="360"/>
              <w:jc w:val="both"/>
            </w:pPr>
          </w:p>
          <w:p w:rsidR="00792BAC" w:rsidRPr="00AD6C29" w:rsidRDefault="00792BAC" w:rsidP="004C3415">
            <w:pPr>
              <w:pStyle w:val="a6"/>
              <w:ind w:left="360"/>
              <w:jc w:val="both"/>
              <w:rPr>
                <w:b/>
              </w:rPr>
            </w:pPr>
            <w:r w:rsidRPr="00AD6C29">
              <w:rPr>
                <w:b/>
              </w:rPr>
              <w:t>Слайд № 5</w:t>
            </w:r>
          </w:p>
          <w:p w:rsidR="006C5D8A" w:rsidRDefault="00792BAC" w:rsidP="004C3415">
            <w:pPr>
              <w:pStyle w:val="a6"/>
              <w:ind w:left="360"/>
              <w:jc w:val="both"/>
            </w:pPr>
            <w:r>
              <w:t>Зачитывается земельный з</w:t>
            </w:r>
            <w:r>
              <w:t>а</w:t>
            </w:r>
            <w:r>
              <w:t>кон братьев Гракх, 1 югер р</w:t>
            </w:r>
            <w:r>
              <w:t>а</w:t>
            </w:r>
            <w:r>
              <w:t xml:space="preserve">вен 0,25 га. </w:t>
            </w:r>
          </w:p>
          <w:p w:rsidR="00A61BE4" w:rsidRDefault="00265827" w:rsidP="004C3415">
            <w:pPr>
              <w:pStyle w:val="a6"/>
              <w:ind w:left="360"/>
              <w:jc w:val="both"/>
            </w:pPr>
            <w:r>
              <w:t>С принятием земельной р</w:t>
            </w:r>
            <w:r>
              <w:t>е</w:t>
            </w:r>
            <w:r>
              <w:t>формы братьев Гракх, потр</w:t>
            </w:r>
            <w:r>
              <w:t>е</w:t>
            </w:r>
            <w:r>
              <w:t>бовался более точный способ измерения и деления земел</w:t>
            </w:r>
            <w:r>
              <w:t>ь</w:t>
            </w:r>
            <w:r>
              <w:t>ных участков. От древних и</w:t>
            </w:r>
            <w:r>
              <w:t>н</w:t>
            </w:r>
            <w:r>
              <w:t>дийцев в Древний Рим пр</w:t>
            </w:r>
            <w:r>
              <w:t>и</w:t>
            </w:r>
            <w:r>
              <w:t>шло такое понятие как  «пр</w:t>
            </w:r>
            <w:r>
              <w:t>о</w:t>
            </w:r>
            <w:r>
              <w:t xml:space="preserve">цент» (поскольку именно  в Индии счет велся в десятичной системе счисления). </w:t>
            </w:r>
            <w:r w:rsidR="006C5D8A">
              <w:t>Поскольку земледельцы разорялись, они были вынуждены продавать свои наделы богачам, некот</w:t>
            </w:r>
            <w:r w:rsidR="006C5D8A">
              <w:t>о</w:t>
            </w:r>
            <w:r w:rsidR="006C5D8A">
              <w:t>рые до последнего боролись, пытаясь поднять свое хозяйс</w:t>
            </w:r>
            <w:r w:rsidR="006C5D8A">
              <w:t>т</w:t>
            </w:r>
            <w:r w:rsidR="006C5D8A">
              <w:t>во, для чего занимали деньги – сестерции. И</w:t>
            </w:r>
            <w:r w:rsidR="00A61BE4">
              <w:t>значально, римляне называли процент</w:t>
            </w:r>
            <w:r w:rsidR="00A61BE4">
              <w:t>а</w:t>
            </w:r>
            <w:r w:rsidR="00A61BE4">
              <w:t>ми деньги, которые платил должник заимодавцу.</w:t>
            </w:r>
          </w:p>
          <w:p w:rsidR="00792BAC" w:rsidRDefault="00A61BE4" w:rsidP="004C3415">
            <w:pPr>
              <w:pStyle w:val="a6"/>
              <w:ind w:left="360"/>
              <w:jc w:val="both"/>
            </w:pPr>
            <w:r>
              <w:t>При этом говорили: «На ка</w:t>
            </w:r>
            <w:r>
              <w:t>ж</w:t>
            </w:r>
            <w:r>
              <w:t>дые 100 сестерциев долга з</w:t>
            </w:r>
            <w:r>
              <w:t>а</w:t>
            </w:r>
            <w:r>
              <w:t>платить 16 сестерциев лихвы». Но с появлением земельного закона Тиберия Гракха, слово «процент» приняло для ри</w:t>
            </w:r>
            <w:r>
              <w:t>м</w:t>
            </w:r>
            <w:r>
              <w:t>лян более широкое  значение.</w:t>
            </w:r>
          </w:p>
          <w:p w:rsidR="00457C1F" w:rsidRDefault="00457C1F" w:rsidP="004C3415">
            <w:pPr>
              <w:pStyle w:val="a6"/>
              <w:ind w:left="360"/>
              <w:jc w:val="both"/>
              <w:rPr>
                <w:b/>
              </w:rPr>
            </w:pPr>
            <w:r>
              <w:rPr>
                <w:b/>
              </w:rPr>
              <w:t>Слайд № 6.</w:t>
            </w:r>
          </w:p>
          <w:p w:rsidR="00F03A25" w:rsidRDefault="00F03A25" w:rsidP="004C3415">
            <w:pPr>
              <w:pStyle w:val="a6"/>
              <w:ind w:left="360"/>
              <w:jc w:val="both"/>
            </w:pPr>
            <w:r>
              <w:t>Анимационный показ – пр</w:t>
            </w:r>
            <w:r>
              <w:t>о</w:t>
            </w:r>
            <w:r>
              <w:t xml:space="preserve">цент – сотая часть целого.     </w:t>
            </w:r>
          </w:p>
          <w:p w:rsidR="00830D28" w:rsidRDefault="00457C1F" w:rsidP="004C3415">
            <w:pPr>
              <w:pStyle w:val="a6"/>
              <w:ind w:left="360"/>
              <w:jc w:val="both"/>
            </w:pPr>
            <w:r>
              <w:t>Процент – это сотая часть. Так как в Древнем Риме была н</w:t>
            </w:r>
            <w:r>
              <w:t>е</w:t>
            </w:r>
            <w:r>
              <w:t>позиционная система счисл</w:t>
            </w:r>
            <w:r>
              <w:t>е</w:t>
            </w:r>
            <w:r>
              <w:t>ния, то долгое время спец</w:t>
            </w:r>
            <w:r>
              <w:t>и</w:t>
            </w:r>
            <w:r>
              <w:t>ального символа для обозн</w:t>
            </w:r>
            <w:r>
              <w:t>а</w:t>
            </w:r>
            <w:r>
              <w:t xml:space="preserve">чения процентов не было. Слово процент образовалось от латинского – </w:t>
            </w:r>
            <w:r>
              <w:rPr>
                <w:lang w:val="en-US"/>
              </w:rPr>
              <w:t>Pro</w:t>
            </w:r>
            <w:r w:rsidRPr="00457C1F">
              <w:t xml:space="preserve"> </w:t>
            </w:r>
            <w:r>
              <w:rPr>
                <w:lang w:val="en-US"/>
              </w:rPr>
              <w:t>centum</w:t>
            </w:r>
            <w:r w:rsidRPr="00457C1F">
              <w:t xml:space="preserve"> </w:t>
            </w:r>
            <w:r>
              <w:t>(на сто). От древних римлян пр</w:t>
            </w:r>
            <w:r>
              <w:t>о</w:t>
            </w:r>
            <w:r>
              <w:t>центы перешли к другим н</w:t>
            </w:r>
            <w:r>
              <w:t>а</w:t>
            </w:r>
            <w:r>
              <w:lastRenderedPageBreak/>
              <w:t xml:space="preserve">родам Европы. </w:t>
            </w:r>
          </w:p>
          <w:p w:rsidR="00830D28" w:rsidRPr="00830D28" w:rsidRDefault="00830D28" w:rsidP="004C3415">
            <w:pPr>
              <w:pStyle w:val="a6"/>
              <w:ind w:left="360"/>
              <w:jc w:val="both"/>
              <w:rPr>
                <w:b/>
              </w:rPr>
            </w:pPr>
            <w:r>
              <w:rPr>
                <w:b/>
              </w:rPr>
              <w:t>Слайд 7</w:t>
            </w:r>
          </w:p>
          <w:p w:rsidR="00F03A25" w:rsidRDefault="00F03A25" w:rsidP="004C3415">
            <w:pPr>
              <w:pStyle w:val="a6"/>
              <w:ind w:left="360"/>
              <w:jc w:val="both"/>
            </w:pPr>
            <w:r>
              <w:t xml:space="preserve">Анимационный показ – как из слова </w:t>
            </w:r>
            <w:r>
              <w:rPr>
                <w:lang w:val="en-US"/>
              </w:rPr>
              <w:t>cto</w:t>
            </w:r>
            <w:r>
              <w:t xml:space="preserve"> образовался значок %.</w:t>
            </w:r>
          </w:p>
          <w:p w:rsidR="00457C1F" w:rsidRDefault="00457C1F" w:rsidP="004C3415">
            <w:pPr>
              <w:pStyle w:val="a6"/>
              <w:ind w:left="360"/>
              <w:jc w:val="both"/>
            </w:pPr>
            <w:r>
              <w:t>В Европе десятичные дроби появились на 1000 лет позже, их ввел бельгийский ученый Симон Стевин. В 1584г он впервые опубликовал таблицу процентов.  Символ % появи</w:t>
            </w:r>
            <w:r>
              <w:t>л</w:t>
            </w:r>
            <w:r>
              <w:t>ся не сразу. Сначала писали слово «сто» так: сtо. В 1685г. в Париже была напечатана кн</w:t>
            </w:r>
            <w:r>
              <w:t>и</w:t>
            </w:r>
            <w:r>
              <w:t>га «Руководство по коммерч</w:t>
            </w:r>
            <w:r>
              <w:t>е</w:t>
            </w:r>
            <w:r>
              <w:t>ской арифметике», где по ошибке наборщика, у которого сломалась литера, вместо сtо было набрано %. После этого знак %, получил всеобщее признание и до сих пор мы пользуемся этим значком процента.</w:t>
            </w:r>
          </w:p>
          <w:p w:rsidR="00F442CB" w:rsidRDefault="00F442CB" w:rsidP="004C3415">
            <w:pPr>
              <w:pStyle w:val="a6"/>
              <w:ind w:left="360"/>
              <w:jc w:val="both"/>
              <w:rPr>
                <w:b/>
              </w:rPr>
            </w:pPr>
            <w:r>
              <w:rPr>
                <w:b/>
              </w:rPr>
              <w:t>Слайд № 8</w:t>
            </w:r>
          </w:p>
          <w:p w:rsidR="00F442CB" w:rsidRDefault="00663C6B" w:rsidP="004C3415">
            <w:pPr>
              <w:pStyle w:val="a6"/>
              <w:ind w:left="360"/>
              <w:jc w:val="both"/>
            </w:pPr>
            <w:r>
              <w:t>Объяснение учителя как пер</w:t>
            </w:r>
            <w:r>
              <w:t>е</w:t>
            </w:r>
            <w:r>
              <w:t>вести десятичную дробь в проценты и</w:t>
            </w:r>
            <w:r w:rsidR="0000668B">
              <w:t xml:space="preserve"> н</w:t>
            </w:r>
            <w:r>
              <w:t>аоборот</w:t>
            </w:r>
            <w:r w:rsidR="0000668B">
              <w:t xml:space="preserve">. </w:t>
            </w:r>
          </w:p>
          <w:p w:rsidR="005912C3" w:rsidRDefault="005912C3" w:rsidP="004C3415">
            <w:pPr>
              <w:pStyle w:val="a6"/>
              <w:ind w:left="360"/>
              <w:jc w:val="both"/>
            </w:pPr>
            <w:r>
              <w:t>Задаются вопросы:</w:t>
            </w:r>
          </w:p>
          <w:p w:rsidR="00F94294" w:rsidRDefault="005912C3" w:rsidP="004C3415">
            <w:pPr>
              <w:pStyle w:val="a6"/>
              <w:ind w:left="360"/>
              <w:jc w:val="both"/>
              <w:rPr>
                <w:b/>
              </w:rPr>
            </w:pPr>
            <w:r>
              <w:t>Сколько процентов составляют следующие части: десятая часть, половина, четверть, ц</w:t>
            </w:r>
            <w:r>
              <w:t>е</w:t>
            </w:r>
            <w:r>
              <w:t>лое.</w:t>
            </w:r>
          </w:p>
          <w:p w:rsidR="0000668B" w:rsidRDefault="0000668B" w:rsidP="00F94294">
            <w:pPr>
              <w:jc w:val="both"/>
              <w:rPr>
                <w:b/>
              </w:rPr>
            </w:pPr>
            <w:r w:rsidRPr="00F94294">
              <w:rPr>
                <w:b/>
              </w:rPr>
              <w:t>Слайд</w:t>
            </w:r>
            <w:r w:rsidR="00717C55">
              <w:rPr>
                <w:b/>
              </w:rPr>
              <w:t>ы</w:t>
            </w:r>
            <w:r w:rsidRPr="00F94294">
              <w:rPr>
                <w:b/>
              </w:rPr>
              <w:t xml:space="preserve"> № 9</w:t>
            </w:r>
            <w:r w:rsidR="00717C55">
              <w:rPr>
                <w:b/>
              </w:rPr>
              <w:t>,10.</w:t>
            </w:r>
          </w:p>
          <w:p w:rsidR="00717C55" w:rsidRDefault="00717C55" w:rsidP="00F94294">
            <w:pPr>
              <w:jc w:val="both"/>
            </w:pPr>
            <w:r>
              <w:t>Анимационный показ с объясн</w:t>
            </w:r>
            <w:r>
              <w:t>е</w:t>
            </w:r>
            <w:r>
              <w:t>нием задач на нахождение пр</w:t>
            </w:r>
            <w:r>
              <w:t>о</w:t>
            </w:r>
            <w:r>
              <w:t>цента от числа и числа по его пр</w:t>
            </w:r>
            <w:r>
              <w:t>о</w:t>
            </w:r>
            <w:r>
              <w:t>центу.</w:t>
            </w:r>
          </w:p>
          <w:p w:rsidR="00AD6C29" w:rsidRDefault="00265827" w:rsidP="00F94294">
            <w:pPr>
              <w:jc w:val="both"/>
            </w:pPr>
            <w:r>
              <w:t>Необходимо напомнить учащимся (лучше пусть сами ответят на в</w:t>
            </w:r>
            <w:r>
              <w:t>о</w:t>
            </w:r>
            <w:r>
              <w:t>прос: «Как найти часть от целого и целое по части?»).</w:t>
            </w:r>
          </w:p>
          <w:p w:rsidR="005912C3" w:rsidRDefault="005912C3" w:rsidP="00F94294">
            <w:pPr>
              <w:jc w:val="both"/>
            </w:pPr>
            <w:r>
              <w:t>Для того чтобы найти часть от ц</w:t>
            </w:r>
            <w:r>
              <w:t>е</w:t>
            </w:r>
            <w:r>
              <w:t>лого, число, соответствующее ц</w:t>
            </w:r>
            <w:r>
              <w:t>е</w:t>
            </w:r>
            <w:r>
              <w:t>лому, нужно разделить на знам</w:t>
            </w:r>
            <w:r>
              <w:t>е</w:t>
            </w:r>
            <w:r>
              <w:t xml:space="preserve">натель (показывает на сколько частей разделили) и умножить на числитель (показывает сколько таких частей взяли). </w:t>
            </w:r>
            <w:r w:rsidR="00265827">
              <w:t>Т.к. процент – сотая часть, то чтобы найти н</w:t>
            </w:r>
            <w:r w:rsidR="00265827">
              <w:t>е</w:t>
            </w:r>
            <w:r w:rsidR="00265827">
              <w:t>сколько процентов, нужно разд</w:t>
            </w:r>
            <w:r w:rsidR="00265827">
              <w:t>е</w:t>
            </w:r>
            <w:r w:rsidR="00265827">
              <w:t>лить число, соответствующее ц</w:t>
            </w:r>
            <w:r w:rsidR="00265827">
              <w:t>е</w:t>
            </w:r>
            <w:r w:rsidR="00265827">
              <w:t>лому, на 100 и умножить на кол</w:t>
            </w:r>
            <w:r w:rsidR="00265827">
              <w:t>и</w:t>
            </w:r>
            <w:r w:rsidR="00265827">
              <w:t>чество процентов.</w:t>
            </w:r>
          </w:p>
          <w:p w:rsidR="004C3415" w:rsidRDefault="005912C3" w:rsidP="009207D8">
            <w:pPr>
              <w:jc w:val="both"/>
            </w:pPr>
            <w:r>
              <w:t xml:space="preserve">Для того чтобы найти целое по </w:t>
            </w:r>
            <w:r>
              <w:lastRenderedPageBreak/>
              <w:t>части, нужно разделить на числ</w:t>
            </w:r>
            <w:r>
              <w:t>и</w:t>
            </w:r>
            <w:r>
              <w:t>тель (сколько частей взято) и ра</w:t>
            </w:r>
            <w:r>
              <w:t>з</w:t>
            </w:r>
            <w:r>
              <w:t>делить на знаменатель (сколько частей в целом). Чтобы найти чи</w:t>
            </w:r>
            <w:r>
              <w:t>с</w:t>
            </w:r>
            <w:r>
              <w:t>ло по проценту, нужно число, с</w:t>
            </w:r>
            <w:r>
              <w:t>о</w:t>
            </w:r>
            <w:r>
              <w:t>ответствующее указанному пр</w:t>
            </w:r>
            <w:r>
              <w:t>о</w:t>
            </w:r>
            <w:r>
              <w:t>центу разделить на количество процентов и умножить на 100.</w:t>
            </w:r>
          </w:p>
        </w:tc>
        <w:tc>
          <w:tcPr>
            <w:tcW w:w="2552" w:type="dxa"/>
          </w:tcPr>
          <w:p w:rsidR="002E4530" w:rsidRDefault="00AD6C29" w:rsidP="00AD6C29">
            <w:pPr>
              <w:jc w:val="both"/>
            </w:pPr>
            <w:r>
              <w:lastRenderedPageBreak/>
              <w:t>Слушают объяснение нового материала, д</w:t>
            </w:r>
            <w:r>
              <w:t>е</w:t>
            </w:r>
            <w:r>
              <w:t>лают необходимые з</w:t>
            </w:r>
            <w:r>
              <w:t>а</w:t>
            </w:r>
            <w:r>
              <w:t>писи в тетрадях</w:t>
            </w:r>
          </w:p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AD6C29"/>
          <w:p w:rsidR="00AD6C29" w:rsidRDefault="00265827">
            <w:r>
              <w:t xml:space="preserve">Устно считают, сколько будет  1,24 · 100 и </w:t>
            </w:r>
          </w:p>
          <w:p w:rsidR="00AD6C29" w:rsidRDefault="00AD6C29" w:rsidP="00AD6C29">
            <w:pPr>
              <w:jc w:val="both"/>
            </w:pPr>
            <w:r>
              <w:t>72 : 100</w:t>
            </w:r>
          </w:p>
          <w:p w:rsidR="00AD6C29" w:rsidRDefault="00AD6C29" w:rsidP="00AD6C29">
            <w:pPr>
              <w:jc w:val="both"/>
            </w:pPr>
          </w:p>
          <w:p w:rsidR="00AD6C29" w:rsidRDefault="00AD6C29" w:rsidP="00AD6C29">
            <w:pPr>
              <w:jc w:val="both"/>
            </w:pPr>
          </w:p>
          <w:p w:rsidR="00AD6C29" w:rsidRDefault="00AD6C29" w:rsidP="00AD6C29">
            <w:pPr>
              <w:jc w:val="both"/>
            </w:pPr>
          </w:p>
          <w:p w:rsidR="00AD6C29" w:rsidRDefault="00AD6C29" w:rsidP="00AD6C29">
            <w:pPr>
              <w:jc w:val="both"/>
            </w:pPr>
          </w:p>
          <w:p w:rsidR="00AD6C29" w:rsidRDefault="00AD6C29" w:rsidP="00AD6C29">
            <w:pPr>
              <w:jc w:val="both"/>
            </w:pPr>
          </w:p>
          <w:p w:rsidR="009207D8" w:rsidRDefault="009207D8" w:rsidP="00AD6C29">
            <w:pPr>
              <w:jc w:val="both"/>
            </w:pPr>
          </w:p>
          <w:p w:rsidR="005912C3" w:rsidRDefault="005912C3" w:rsidP="00AD6C29">
            <w:pPr>
              <w:jc w:val="both"/>
            </w:pPr>
          </w:p>
          <w:p w:rsidR="00AD6C29" w:rsidRDefault="00AD6C29" w:rsidP="00AD6C29">
            <w:pPr>
              <w:jc w:val="both"/>
            </w:pPr>
            <w:r>
              <w:t>Отвечают на вопросы учителя: как найти часть от целого и целое по части. Устный счет пр</w:t>
            </w:r>
            <w:r>
              <w:t>и</w:t>
            </w:r>
            <w:r>
              <w:t>меров.</w:t>
            </w:r>
          </w:p>
        </w:tc>
        <w:tc>
          <w:tcPr>
            <w:tcW w:w="3509" w:type="dxa"/>
          </w:tcPr>
          <w:p w:rsidR="00D215FF" w:rsidRDefault="00D215FF">
            <w:r>
              <w:lastRenderedPageBreak/>
              <w:t>Слайд № 3</w:t>
            </w:r>
          </w:p>
          <w:p w:rsidR="002E4530" w:rsidRDefault="00D215FF">
            <w:r w:rsidRPr="00D215FF">
              <w:rPr>
                <w:noProof/>
              </w:rPr>
              <w:drawing>
                <wp:inline distT="0" distB="0" distL="0" distR="0">
                  <wp:extent cx="2027858" cy="1514475"/>
                  <wp:effectExtent l="19050" t="0" r="0" b="0"/>
                  <wp:docPr id="5" name="Рисунок 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0" cstate="email">
                            <a:lum/>
                          </a:blip>
                          <a:srcRect r="-11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552" cy="151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3A4D" w:rsidRDefault="008E3A4D"/>
          <w:p w:rsidR="001A5C27" w:rsidRDefault="001A5C27">
            <w:pPr>
              <w:rPr>
                <w:b/>
              </w:rPr>
            </w:pPr>
          </w:p>
          <w:p w:rsidR="001A5C27" w:rsidRDefault="001A5C27">
            <w:pPr>
              <w:rPr>
                <w:b/>
              </w:rPr>
            </w:pPr>
          </w:p>
          <w:p w:rsidR="001A5C27" w:rsidRDefault="001A5C27">
            <w:pPr>
              <w:rPr>
                <w:b/>
              </w:rPr>
            </w:pPr>
          </w:p>
          <w:p w:rsidR="001A5C27" w:rsidRDefault="001A5C27">
            <w:pPr>
              <w:rPr>
                <w:b/>
              </w:rPr>
            </w:pPr>
          </w:p>
          <w:p w:rsidR="001A5C27" w:rsidRDefault="001A5C27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16577B" w:rsidRDefault="0016577B">
            <w:pPr>
              <w:rPr>
                <w:b/>
              </w:rPr>
            </w:pPr>
          </w:p>
          <w:p w:rsidR="00D77700" w:rsidRDefault="00D77700">
            <w:pPr>
              <w:rPr>
                <w:b/>
              </w:rPr>
            </w:pPr>
            <w:r>
              <w:rPr>
                <w:b/>
              </w:rPr>
              <w:t>Слайд 4</w:t>
            </w:r>
          </w:p>
          <w:p w:rsidR="00D77700" w:rsidRDefault="00D77700">
            <w:pPr>
              <w:rPr>
                <w:b/>
              </w:rPr>
            </w:pPr>
            <w:r>
              <w:rPr>
                <w:b/>
              </w:rPr>
              <w:t>а)</w:t>
            </w:r>
          </w:p>
          <w:p w:rsidR="00D77700" w:rsidRDefault="00941A0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933575" cy="1362779"/>
                  <wp:effectExtent l="19050" t="0" r="9525" b="0"/>
                  <wp:docPr id="6" name="Рисунок 5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1" cstate="email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983" cy="1365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FCF" w:rsidRDefault="00052C50">
            <w:pPr>
              <w:rPr>
                <w:b/>
              </w:rPr>
            </w:pPr>
            <w:r>
              <w:rPr>
                <w:b/>
              </w:rPr>
              <w:t>б)</w:t>
            </w:r>
          </w:p>
          <w:p w:rsidR="002D7FCF" w:rsidRDefault="00707C99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1933575" cy="1332599"/>
                  <wp:effectExtent l="19050" t="0" r="9525" b="0"/>
                  <wp:docPr id="9" name="Рисунок 6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2" cstate="email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332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7FCF" w:rsidRDefault="002D7FCF">
            <w:pPr>
              <w:rPr>
                <w:b/>
              </w:rPr>
            </w:pPr>
          </w:p>
          <w:p w:rsidR="002D7FCF" w:rsidRDefault="002D7FCF">
            <w:pPr>
              <w:rPr>
                <w:b/>
              </w:rPr>
            </w:pPr>
          </w:p>
          <w:p w:rsidR="00707C99" w:rsidRDefault="00707C99">
            <w:pPr>
              <w:rPr>
                <w:b/>
              </w:rPr>
            </w:pPr>
          </w:p>
          <w:p w:rsidR="00707C99" w:rsidRDefault="00707C99">
            <w:pPr>
              <w:rPr>
                <w:b/>
              </w:rPr>
            </w:pPr>
          </w:p>
          <w:p w:rsidR="002D7FCF" w:rsidRDefault="002D7FCF">
            <w:pPr>
              <w:rPr>
                <w:b/>
              </w:rPr>
            </w:pPr>
          </w:p>
          <w:p w:rsidR="00707C99" w:rsidRDefault="00707C9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33600" cy="1524986"/>
                  <wp:effectExtent l="19050" t="0" r="0" b="0"/>
                  <wp:docPr id="8" name="Рисунок 7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3" cstate="email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959" cy="1530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6C5D8A" w:rsidRDefault="006C5D8A">
            <w:pPr>
              <w:rPr>
                <w:b/>
              </w:rPr>
            </w:pPr>
          </w:p>
          <w:p w:rsidR="006C5D8A" w:rsidRDefault="006C5D8A">
            <w:pPr>
              <w:rPr>
                <w:b/>
              </w:rPr>
            </w:pPr>
          </w:p>
          <w:p w:rsidR="006C5D8A" w:rsidRDefault="006C5D8A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</w:p>
          <w:p w:rsidR="00457C1F" w:rsidRDefault="00457C1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28875" cy="1771650"/>
                  <wp:effectExtent l="19050" t="0" r="9525" b="0"/>
                  <wp:docPr id="7" name="Рисунок 6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0D28" w:rsidRDefault="00830D28">
            <w:pPr>
              <w:rPr>
                <w:b/>
              </w:rPr>
            </w:pPr>
          </w:p>
          <w:p w:rsidR="00F03A25" w:rsidRDefault="00F03A25">
            <w:pPr>
              <w:rPr>
                <w:b/>
              </w:rPr>
            </w:pPr>
          </w:p>
          <w:p w:rsidR="00F03A25" w:rsidRDefault="00F03A25">
            <w:pPr>
              <w:rPr>
                <w:b/>
              </w:rPr>
            </w:pPr>
          </w:p>
          <w:p w:rsidR="00830D28" w:rsidRDefault="0012587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923925" cy="761315"/>
                  <wp:effectExtent l="19050" t="0" r="9525" b="0"/>
                  <wp:docPr id="11" name="Рисунок 9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982" cy="762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442CB">
              <w:rPr>
                <w:b/>
                <w:noProof/>
              </w:rPr>
              <w:drawing>
                <wp:inline distT="0" distB="0" distL="0" distR="0">
                  <wp:extent cx="1057275" cy="759378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968" cy="762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68B" w:rsidRDefault="0000668B">
            <w:pPr>
              <w:rPr>
                <w:b/>
              </w:rPr>
            </w:pPr>
          </w:p>
          <w:p w:rsidR="0000668B" w:rsidRDefault="0000668B">
            <w:pPr>
              <w:rPr>
                <w:b/>
              </w:rPr>
            </w:pPr>
          </w:p>
          <w:p w:rsidR="0000668B" w:rsidRDefault="0000668B">
            <w:pPr>
              <w:rPr>
                <w:b/>
              </w:rPr>
            </w:pPr>
          </w:p>
          <w:p w:rsidR="0000668B" w:rsidRDefault="0000668B">
            <w:pPr>
              <w:rPr>
                <w:b/>
              </w:rPr>
            </w:pPr>
          </w:p>
          <w:p w:rsidR="00F03A25" w:rsidRDefault="00F03A25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9207D8" w:rsidRDefault="009207D8">
            <w:pPr>
              <w:rPr>
                <w:b/>
              </w:rPr>
            </w:pPr>
          </w:p>
          <w:p w:rsidR="00F03A25" w:rsidRDefault="00F03A25">
            <w:pPr>
              <w:rPr>
                <w:b/>
              </w:rPr>
            </w:pPr>
          </w:p>
          <w:p w:rsidR="00F03A25" w:rsidRDefault="00F03A25">
            <w:pPr>
              <w:rPr>
                <w:b/>
              </w:rPr>
            </w:pPr>
          </w:p>
          <w:p w:rsidR="0000668B" w:rsidRDefault="0000668B">
            <w:pPr>
              <w:rPr>
                <w:b/>
              </w:rPr>
            </w:pPr>
          </w:p>
          <w:p w:rsidR="00D10501" w:rsidRDefault="00D10501">
            <w:pPr>
              <w:rPr>
                <w:b/>
              </w:rPr>
            </w:pPr>
          </w:p>
          <w:p w:rsidR="0000668B" w:rsidRDefault="0000668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43075" cy="1339484"/>
                  <wp:effectExtent l="19050" t="0" r="9525" b="0"/>
                  <wp:docPr id="13" name="Рисунок 1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7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343" cy="1350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2C3" w:rsidRDefault="005912C3">
            <w:pPr>
              <w:rPr>
                <w:b/>
              </w:rPr>
            </w:pPr>
          </w:p>
          <w:p w:rsidR="009207D8" w:rsidRPr="009207D8" w:rsidRDefault="009207D8">
            <w:r>
              <w:t>Слайд 9</w:t>
            </w:r>
          </w:p>
          <w:p w:rsidR="00F94294" w:rsidRDefault="00F94294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79762" cy="1323975"/>
                  <wp:effectExtent l="19050" t="0" r="0" b="0"/>
                  <wp:docPr id="10" name="Рисунок 9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8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913" cy="1324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5912C3" w:rsidRDefault="005912C3">
            <w:pPr>
              <w:rPr>
                <w:b/>
              </w:rPr>
            </w:pPr>
          </w:p>
          <w:p w:rsidR="00C8583E" w:rsidRDefault="009207D8">
            <w:pPr>
              <w:rPr>
                <w:b/>
              </w:rPr>
            </w:pPr>
            <w:r>
              <w:rPr>
                <w:b/>
              </w:rPr>
              <w:t>Слайд 10</w:t>
            </w:r>
          </w:p>
          <w:p w:rsidR="00C8583E" w:rsidRPr="00D77700" w:rsidRDefault="00C8583E" w:rsidP="009207D8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1781175" cy="1348849"/>
                  <wp:effectExtent l="19050" t="0" r="9525" b="0"/>
                  <wp:docPr id="14" name="Рисунок 13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19" cstate="email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304" cy="1351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964" w:rsidTr="00621978">
        <w:tc>
          <w:tcPr>
            <w:tcW w:w="3510" w:type="dxa"/>
          </w:tcPr>
          <w:p w:rsidR="002E4530" w:rsidRPr="003775E8" w:rsidRDefault="003775E8" w:rsidP="003775E8">
            <w:pPr>
              <w:pStyle w:val="a6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lastRenderedPageBreak/>
              <w:t>Закрепление материала по математике и повтор</w:t>
            </w:r>
            <w:r>
              <w:rPr>
                <w:b/>
              </w:rPr>
              <w:t>е</w:t>
            </w:r>
            <w:r>
              <w:rPr>
                <w:b/>
              </w:rPr>
              <w:t xml:space="preserve">ние ранее изученного по истории. </w:t>
            </w:r>
            <w:r>
              <w:t>(задачи взяты по максимуму, учитывая ур</w:t>
            </w:r>
            <w:r>
              <w:t>о</w:t>
            </w:r>
            <w:r>
              <w:t>вень математического развития учащихся класса, количество задач можно сократить)</w:t>
            </w:r>
          </w:p>
          <w:p w:rsidR="003775E8" w:rsidRDefault="003775E8" w:rsidP="003775E8">
            <w:pPr>
              <w:ind w:left="360"/>
            </w:pPr>
            <w:r>
              <w:t>На слайде 11 представлены вопросы по истории по теме «Восстание рабов и крестьян в Древнем Риме под предвод</w:t>
            </w:r>
            <w:r>
              <w:t>и</w:t>
            </w:r>
            <w:r>
              <w:t>тельством Спартака»</w:t>
            </w:r>
          </w:p>
          <w:p w:rsidR="003775E8" w:rsidRDefault="003775E8" w:rsidP="003775E8">
            <w:pPr>
              <w:ind w:left="360"/>
            </w:pPr>
            <w:r>
              <w:t>Учитель истории по этим в</w:t>
            </w:r>
            <w:r>
              <w:t>о</w:t>
            </w:r>
            <w:r>
              <w:t>просам проводит фронтал</w:t>
            </w:r>
            <w:r>
              <w:t>ь</w:t>
            </w:r>
            <w:r>
              <w:t>ный опрос класса, после того как кто-то из учащихся отвеч</w:t>
            </w:r>
            <w:r>
              <w:t>а</w:t>
            </w:r>
            <w:r>
              <w:t>ет на вопрос, по ссылке (текст вопроса) переходим на зад</w:t>
            </w:r>
            <w:r>
              <w:t>а</w:t>
            </w:r>
            <w:r>
              <w:t>чи, построенные на правил</w:t>
            </w:r>
            <w:r>
              <w:t>ь</w:t>
            </w:r>
            <w:r>
              <w:t>ном ответе на  предшеству</w:t>
            </w:r>
            <w:r>
              <w:t>ю</w:t>
            </w:r>
            <w:r>
              <w:t>щий вопрос. Учитель матем</w:t>
            </w:r>
            <w:r>
              <w:t>а</w:t>
            </w:r>
            <w:r>
              <w:t>тики объясняет</w:t>
            </w:r>
            <w:r w:rsidR="009207D8">
              <w:t>,</w:t>
            </w:r>
            <w:r>
              <w:t xml:space="preserve"> как решить  задачу.</w:t>
            </w:r>
          </w:p>
          <w:p w:rsidR="003775E8" w:rsidRDefault="003775E8" w:rsidP="003775E8">
            <w:pPr>
              <w:ind w:left="360"/>
            </w:pPr>
            <w:r>
              <w:t xml:space="preserve">Со слайда с задачей по ссылке (рисунок) переходим </w:t>
            </w:r>
            <w:r w:rsidR="00AD6C29">
              <w:t>на слайд 11 с вопросами.</w:t>
            </w:r>
          </w:p>
          <w:p w:rsidR="00AD6C29" w:rsidRPr="003775E8" w:rsidRDefault="00AD6C29" w:rsidP="003775E8">
            <w:pPr>
              <w:ind w:left="360"/>
            </w:pPr>
            <w:r>
              <w:t>Вопрос 1 соответствует слайду 12, вопрос 2 – слайду 13, в</w:t>
            </w:r>
            <w:r>
              <w:t>о</w:t>
            </w:r>
            <w:r>
              <w:t>прос 3 – слайд 14, вопрос 4 – слайд 15, вопрос 5 – слайд 16.</w:t>
            </w:r>
          </w:p>
          <w:p w:rsidR="003775E8" w:rsidRDefault="003775E8" w:rsidP="003775E8">
            <w:pPr>
              <w:ind w:left="360"/>
              <w:rPr>
                <w:b/>
              </w:rPr>
            </w:pPr>
          </w:p>
          <w:p w:rsidR="003775E8" w:rsidRPr="003775E8" w:rsidRDefault="003775E8" w:rsidP="003775E8">
            <w:pPr>
              <w:ind w:left="360"/>
              <w:rPr>
                <w:b/>
              </w:rPr>
            </w:pPr>
          </w:p>
        </w:tc>
        <w:tc>
          <w:tcPr>
            <w:tcW w:w="2552" w:type="dxa"/>
          </w:tcPr>
          <w:p w:rsidR="002E4530" w:rsidRDefault="009207D8" w:rsidP="009207D8">
            <w:r>
              <w:t>Отвечают на вопросы исторического и мат</w:t>
            </w:r>
            <w:r>
              <w:t>е</w:t>
            </w:r>
            <w:r>
              <w:t>матического содерж</w:t>
            </w:r>
            <w:r>
              <w:t>а</w:t>
            </w:r>
            <w:r>
              <w:t>ния. Счет.</w:t>
            </w:r>
          </w:p>
        </w:tc>
        <w:tc>
          <w:tcPr>
            <w:tcW w:w="3509" w:type="dxa"/>
          </w:tcPr>
          <w:p w:rsidR="003775E8" w:rsidRDefault="003775E8">
            <w:r>
              <w:rPr>
                <w:b/>
              </w:rPr>
              <w:t>Слайд 11</w:t>
            </w:r>
          </w:p>
          <w:p w:rsidR="002E4530" w:rsidRDefault="00A1702C">
            <w:r>
              <w:rPr>
                <w:noProof/>
              </w:rPr>
              <w:drawing>
                <wp:inline distT="0" distB="0" distL="0" distR="0">
                  <wp:extent cx="1880909" cy="1409700"/>
                  <wp:effectExtent l="19050" t="0" r="5041" b="0"/>
                  <wp:docPr id="15" name="Рисунок 14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0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63" cy="141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3BC6" w:rsidRDefault="00C63BC6"/>
          <w:p w:rsidR="003775E8" w:rsidRDefault="003775E8"/>
          <w:p w:rsidR="003775E8" w:rsidRPr="003775E8" w:rsidRDefault="003775E8">
            <w:pPr>
              <w:rPr>
                <w:b/>
              </w:rPr>
            </w:pPr>
            <w:r>
              <w:rPr>
                <w:b/>
              </w:rPr>
              <w:t>Слайд 12</w:t>
            </w:r>
          </w:p>
          <w:p w:rsidR="00C63BC6" w:rsidRDefault="0005093F">
            <w:r>
              <w:rPr>
                <w:noProof/>
              </w:rPr>
              <w:drawing>
                <wp:inline distT="0" distB="0" distL="0" distR="0">
                  <wp:extent cx="1752600" cy="1314450"/>
                  <wp:effectExtent l="19050" t="0" r="0" b="0"/>
                  <wp:docPr id="16" name="Рисунок 15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1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093F" w:rsidRDefault="003775E8">
            <w:r>
              <w:t>Слайд 13</w:t>
            </w:r>
          </w:p>
          <w:p w:rsidR="0005093F" w:rsidRDefault="0005093F">
            <w:r>
              <w:rPr>
                <w:noProof/>
              </w:rPr>
              <w:drawing>
                <wp:inline distT="0" distB="0" distL="0" distR="0">
                  <wp:extent cx="1739900" cy="1304925"/>
                  <wp:effectExtent l="19050" t="0" r="0" b="0"/>
                  <wp:docPr id="17" name="Рисунок 16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2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00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093F" w:rsidRDefault="003775E8">
            <w:r>
              <w:t>Слайд 14</w:t>
            </w:r>
          </w:p>
          <w:p w:rsidR="0005093F" w:rsidRDefault="0005093F">
            <w:r>
              <w:rPr>
                <w:noProof/>
              </w:rPr>
              <w:drawing>
                <wp:inline distT="0" distB="0" distL="0" distR="0">
                  <wp:extent cx="1816100" cy="1362075"/>
                  <wp:effectExtent l="19050" t="0" r="0" b="0"/>
                  <wp:docPr id="18" name="Рисунок 17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3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724" cy="1364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093F" w:rsidRDefault="003775E8">
            <w:r>
              <w:t>Слайд 15</w:t>
            </w:r>
          </w:p>
          <w:p w:rsidR="0005093F" w:rsidRDefault="007605FF">
            <w:r>
              <w:rPr>
                <w:noProof/>
              </w:rPr>
              <w:lastRenderedPageBreak/>
              <w:drawing>
                <wp:inline distT="0" distB="0" distL="0" distR="0">
                  <wp:extent cx="1819275" cy="1364456"/>
                  <wp:effectExtent l="19050" t="0" r="9525" b="0"/>
                  <wp:docPr id="19" name="Рисунок 18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4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36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605FF" w:rsidRDefault="003775E8">
            <w:r>
              <w:t>Слайд 16</w:t>
            </w:r>
          </w:p>
          <w:p w:rsidR="007605FF" w:rsidRDefault="007605FF">
            <w:r>
              <w:rPr>
                <w:noProof/>
              </w:rPr>
              <w:drawing>
                <wp:inline distT="0" distB="0" distL="0" distR="0">
                  <wp:extent cx="1892300" cy="1419225"/>
                  <wp:effectExtent l="19050" t="0" r="0" b="0"/>
                  <wp:docPr id="20" name="Рисунок 19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5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964" w:rsidTr="00621978">
        <w:tc>
          <w:tcPr>
            <w:tcW w:w="3510" w:type="dxa"/>
          </w:tcPr>
          <w:p w:rsidR="002E4530" w:rsidRDefault="009207D8" w:rsidP="009207D8">
            <w:pPr>
              <w:pStyle w:val="a6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lastRenderedPageBreak/>
              <w:t>Подведение итогов (3 м</w:t>
            </w:r>
            <w:r>
              <w:rPr>
                <w:b/>
              </w:rPr>
              <w:t>и</w:t>
            </w:r>
            <w:r>
              <w:rPr>
                <w:b/>
              </w:rPr>
              <w:t>нуты)</w:t>
            </w:r>
          </w:p>
          <w:p w:rsidR="009207D8" w:rsidRPr="009207D8" w:rsidRDefault="009207D8" w:rsidP="009207D8">
            <w:pPr>
              <w:ind w:left="360"/>
              <w:jc w:val="both"/>
            </w:pPr>
            <w:r w:rsidRPr="009207D8">
              <w:t>Обязательно объяснить реб</w:t>
            </w:r>
            <w:r w:rsidRPr="009207D8">
              <w:t>я</w:t>
            </w:r>
            <w:r w:rsidRPr="009207D8">
              <w:t xml:space="preserve">там суть домашнего </w:t>
            </w:r>
            <w:r w:rsidR="00265827" w:rsidRPr="009207D8">
              <w:t>задания,</w:t>
            </w:r>
            <w:r w:rsidRPr="009207D8">
              <w:t xml:space="preserve"> как по истории, так и по мат</w:t>
            </w:r>
            <w:r w:rsidRPr="009207D8">
              <w:t>е</w:t>
            </w:r>
            <w:r w:rsidRPr="009207D8">
              <w:t>матике, т.к. обе работы тво</w:t>
            </w:r>
            <w:r w:rsidRPr="009207D8">
              <w:t>р</w:t>
            </w:r>
            <w:r w:rsidRPr="009207D8">
              <w:t>ческие.</w:t>
            </w:r>
          </w:p>
        </w:tc>
        <w:tc>
          <w:tcPr>
            <w:tcW w:w="2552" w:type="dxa"/>
          </w:tcPr>
          <w:p w:rsidR="002E4530" w:rsidRDefault="002E4530"/>
        </w:tc>
        <w:tc>
          <w:tcPr>
            <w:tcW w:w="3509" w:type="dxa"/>
          </w:tcPr>
          <w:p w:rsidR="003775E8" w:rsidRDefault="003775E8"/>
          <w:p w:rsidR="003775E8" w:rsidRDefault="003775E8"/>
          <w:p w:rsidR="002E4530" w:rsidRDefault="008508C1">
            <w:r>
              <w:rPr>
                <w:noProof/>
              </w:rPr>
              <w:drawing>
                <wp:inline distT="0" distB="0" distL="0" distR="0">
                  <wp:extent cx="1828799" cy="1371600"/>
                  <wp:effectExtent l="19050" t="0" r="1" b="0"/>
                  <wp:docPr id="21" name="Рисунок 20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6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799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08C1" w:rsidRDefault="008508C1"/>
          <w:p w:rsidR="008508C1" w:rsidRDefault="00A61964">
            <w:r>
              <w:rPr>
                <w:noProof/>
              </w:rPr>
              <w:drawing>
                <wp:inline distT="0" distB="0" distL="0" distR="0">
                  <wp:extent cx="1828800" cy="1371600"/>
                  <wp:effectExtent l="19050" t="0" r="0" b="0"/>
                  <wp:docPr id="22" name="Рисунок 21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7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1964" w:rsidRDefault="00A61964"/>
          <w:p w:rsidR="00A61964" w:rsidRDefault="00465CA8">
            <w:r>
              <w:rPr>
                <w:noProof/>
              </w:rPr>
              <w:drawing>
                <wp:inline distT="0" distB="0" distL="0" distR="0">
                  <wp:extent cx="1885950" cy="1414463"/>
                  <wp:effectExtent l="19050" t="0" r="0" b="0"/>
                  <wp:docPr id="23" name="Рисунок 22" descr="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.bmp"/>
                          <pic:cNvPicPr/>
                        </pic:nvPicPr>
                        <pic:blipFill>
                          <a:blip r:embed="rId28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414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4530" w:rsidRDefault="002E4530"/>
    <w:sectPr w:rsidR="002E4530" w:rsidSect="00E42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73F9"/>
    <w:multiLevelType w:val="hybridMultilevel"/>
    <w:tmpl w:val="BF665A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AA779A"/>
    <w:multiLevelType w:val="hybridMultilevel"/>
    <w:tmpl w:val="A4D4C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53B1A"/>
    <w:multiLevelType w:val="hybridMultilevel"/>
    <w:tmpl w:val="8C40F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21BBB"/>
    <w:multiLevelType w:val="hybridMultilevel"/>
    <w:tmpl w:val="57385B82"/>
    <w:lvl w:ilvl="0" w:tplc="DC8A4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E4530"/>
    <w:rsid w:val="0000668B"/>
    <w:rsid w:val="0005093F"/>
    <w:rsid w:val="00051459"/>
    <w:rsid w:val="00052C50"/>
    <w:rsid w:val="00076977"/>
    <w:rsid w:val="0012587E"/>
    <w:rsid w:val="0016577B"/>
    <w:rsid w:val="001710A5"/>
    <w:rsid w:val="001A5C27"/>
    <w:rsid w:val="00265827"/>
    <w:rsid w:val="002B0055"/>
    <w:rsid w:val="002D7FCF"/>
    <w:rsid w:val="002E4530"/>
    <w:rsid w:val="003775E8"/>
    <w:rsid w:val="00406B06"/>
    <w:rsid w:val="00444039"/>
    <w:rsid w:val="00457C1F"/>
    <w:rsid w:val="00465CA8"/>
    <w:rsid w:val="004C3415"/>
    <w:rsid w:val="005509EB"/>
    <w:rsid w:val="005752CB"/>
    <w:rsid w:val="005912C3"/>
    <w:rsid w:val="0059249F"/>
    <w:rsid w:val="005F10C5"/>
    <w:rsid w:val="0061265B"/>
    <w:rsid w:val="00621978"/>
    <w:rsid w:val="00663C6B"/>
    <w:rsid w:val="006C5D8A"/>
    <w:rsid w:val="00707C99"/>
    <w:rsid w:val="00717C55"/>
    <w:rsid w:val="007276E8"/>
    <w:rsid w:val="007605FF"/>
    <w:rsid w:val="00792BAC"/>
    <w:rsid w:val="007A3FE9"/>
    <w:rsid w:val="007D20DC"/>
    <w:rsid w:val="00830D28"/>
    <w:rsid w:val="008508C1"/>
    <w:rsid w:val="008E3A4D"/>
    <w:rsid w:val="008F6EBF"/>
    <w:rsid w:val="009207D8"/>
    <w:rsid w:val="00941A0B"/>
    <w:rsid w:val="00962F8E"/>
    <w:rsid w:val="009B1556"/>
    <w:rsid w:val="009D18C0"/>
    <w:rsid w:val="009D2E28"/>
    <w:rsid w:val="00A1702C"/>
    <w:rsid w:val="00A57C3E"/>
    <w:rsid w:val="00A61964"/>
    <w:rsid w:val="00A61BE4"/>
    <w:rsid w:val="00AD6C29"/>
    <w:rsid w:val="00B00058"/>
    <w:rsid w:val="00BD4EE8"/>
    <w:rsid w:val="00BF44AA"/>
    <w:rsid w:val="00C63BC6"/>
    <w:rsid w:val="00C8583E"/>
    <w:rsid w:val="00D10501"/>
    <w:rsid w:val="00D215FF"/>
    <w:rsid w:val="00D70726"/>
    <w:rsid w:val="00D77700"/>
    <w:rsid w:val="00E12781"/>
    <w:rsid w:val="00E42F7B"/>
    <w:rsid w:val="00E64AE1"/>
    <w:rsid w:val="00ED50DD"/>
    <w:rsid w:val="00F03A25"/>
    <w:rsid w:val="00F14CB2"/>
    <w:rsid w:val="00F442CB"/>
    <w:rsid w:val="00F73EA4"/>
    <w:rsid w:val="00F94294"/>
    <w:rsid w:val="00FD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red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53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45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B4932-D1BC-4CCC-B855-56AE9918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51</cp:revision>
  <dcterms:created xsi:type="dcterms:W3CDTF">2010-04-23T06:20:00Z</dcterms:created>
  <dcterms:modified xsi:type="dcterms:W3CDTF">2010-04-30T05:35:00Z</dcterms:modified>
</cp:coreProperties>
</file>